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36F21" w14:textId="77777777" w:rsidR="00B10D6F" w:rsidRDefault="00716564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科研信息管理系统论文认领操作指南</w:t>
      </w:r>
    </w:p>
    <w:p w14:paraId="0FAB2BA5" w14:textId="77777777" w:rsidR="00B10D6F" w:rsidRPr="00A94F22" w:rsidRDefault="00B10D6F"/>
    <w:p w14:paraId="34B61D94" w14:textId="77777777" w:rsidR="00B10D6F" w:rsidRDefault="00716564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一、登录系统</w:t>
      </w:r>
    </w:p>
    <w:p w14:paraId="499978ED" w14:textId="77777777" w:rsidR="00B10D6F" w:rsidRDefault="00716564">
      <w:pPr>
        <w:ind w:firstLineChars="300" w:firstLine="84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使用IE9.0及以上浏览器或火狐浏览器，教师个人用户登录科研管理系统。</w:t>
      </w:r>
    </w:p>
    <w:p w14:paraId="1FC104DA" w14:textId="77777777" w:rsidR="00B10D6F" w:rsidRDefault="00B10D6F">
      <w:pPr>
        <w:ind w:firstLineChars="300" w:firstLine="840"/>
        <w:rPr>
          <w:rFonts w:asciiTheme="minorEastAsia" w:hAnsiTheme="minorEastAsia" w:cstheme="minorEastAsia"/>
          <w:sz w:val="28"/>
          <w:szCs w:val="28"/>
        </w:rPr>
      </w:pPr>
    </w:p>
    <w:p w14:paraId="4AE3D020" w14:textId="77777777" w:rsidR="00B10D6F" w:rsidRDefault="00716564">
      <w:pPr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二、教师论文认领</w:t>
      </w:r>
    </w:p>
    <w:p w14:paraId="20B4268E" w14:textId="77777777" w:rsidR="00B10D6F" w:rsidRDefault="00716564">
      <w:p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1、选择菜单：成果—论文管理—期刊论文管理（或会议论文管理）。</w:t>
      </w:r>
    </w:p>
    <w:p w14:paraId="3A37E1A4" w14:textId="77777777" w:rsidR="00B10D6F" w:rsidRDefault="00716564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  <w:lang w:eastAsia="zh-TW"/>
        </w:rPr>
        <w:drawing>
          <wp:inline distT="0" distB="0" distL="114300" distR="114300" wp14:anchorId="7D4EC691" wp14:editId="5224AB93">
            <wp:extent cx="5484495" cy="1398905"/>
            <wp:effectExtent l="0" t="0" r="1905" b="10795"/>
            <wp:docPr id="4" name="图片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4495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81212" w14:textId="77777777" w:rsidR="00B10D6F" w:rsidRDefault="00B10D6F">
      <w:pPr>
        <w:jc w:val="center"/>
        <w:rPr>
          <w:rFonts w:asciiTheme="minorEastAsia" w:hAnsiTheme="minorEastAsia"/>
          <w:sz w:val="28"/>
          <w:szCs w:val="28"/>
        </w:rPr>
      </w:pPr>
    </w:p>
    <w:p w14:paraId="5839E693" w14:textId="77777777" w:rsidR="00B10D6F" w:rsidRDefault="00716564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2、点击从科研之友导入。</w:t>
      </w:r>
    </w:p>
    <w:p w14:paraId="404F6B6C" w14:textId="77777777" w:rsidR="00B10D6F" w:rsidRDefault="00716564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  <w:lang w:eastAsia="zh-TW"/>
        </w:rPr>
        <w:drawing>
          <wp:inline distT="0" distB="0" distL="114300" distR="114300" wp14:anchorId="63D70CD4" wp14:editId="4C140678">
            <wp:extent cx="5509260" cy="1988820"/>
            <wp:effectExtent l="0" t="0" r="15240" b="11430"/>
            <wp:docPr id="6" name="图片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09260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8D5CB" w14:textId="77777777" w:rsidR="00B10D6F" w:rsidRDefault="00B10D6F">
      <w:pPr>
        <w:rPr>
          <w:rFonts w:asciiTheme="minorEastAsia" w:hAnsiTheme="minorEastAsia"/>
          <w:sz w:val="28"/>
          <w:szCs w:val="28"/>
        </w:rPr>
      </w:pPr>
    </w:p>
    <w:p w14:paraId="368E9221" w14:textId="77777777" w:rsidR="00B10D6F" w:rsidRDefault="00716564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3、输入成果标题，或成果作者（可选择年度区间），点击检索。</w:t>
      </w:r>
    </w:p>
    <w:p w14:paraId="1688DD79" w14:textId="77777777" w:rsidR="00B10D6F" w:rsidRDefault="00716564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  <w:lang w:eastAsia="zh-TW"/>
        </w:rPr>
        <w:lastRenderedPageBreak/>
        <w:drawing>
          <wp:inline distT="0" distB="0" distL="114300" distR="114300" wp14:anchorId="37490130" wp14:editId="06BF4EE1">
            <wp:extent cx="5377180" cy="2067560"/>
            <wp:effectExtent l="0" t="0" r="13970" b="8890"/>
            <wp:docPr id="1" name="图片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77180" cy="206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52A80" w14:textId="77777777" w:rsidR="00B10D6F" w:rsidRDefault="00716564">
      <w:pPr>
        <w:jc w:val="center"/>
        <w:rPr>
          <w:rFonts w:asciiTheme="minorEastAsia" w:hAnsiTheme="minorEastAsia"/>
          <w:b/>
          <w:bCs/>
          <w:color w:val="FF0000"/>
          <w:sz w:val="24"/>
          <w:szCs w:val="24"/>
        </w:rPr>
      </w:pPr>
      <w:r>
        <w:rPr>
          <w:rFonts w:asciiTheme="minorEastAsia" w:hAnsiTheme="minorEastAsia" w:hint="eastAsia"/>
          <w:b/>
          <w:bCs/>
          <w:color w:val="FF0000"/>
          <w:sz w:val="24"/>
          <w:szCs w:val="24"/>
        </w:rPr>
        <w:t>(注意：若外文论文需输入作者英文姓名，如</w:t>
      </w:r>
      <w:proofErr w:type="spellStart"/>
      <w:r>
        <w:rPr>
          <w:rFonts w:asciiTheme="minorEastAsia" w:hAnsiTheme="minorEastAsia" w:hint="eastAsia"/>
          <w:b/>
          <w:bCs/>
          <w:color w:val="FF0000"/>
          <w:sz w:val="24"/>
          <w:szCs w:val="24"/>
        </w:rPr>
        <w:t>zhang</w:t>
      </w:r>
      <w:proofErr w:type="spellEnd"/>
      <w:r>
        <w:rPr>
          <w:rFonts w:asciiTheme="minorEastAsia" w:hAnsiTheme="minorEastAsia" w:hint="eastAsia"/>
          <w:b/>
          <w:bCs/>
          <w:color w:val="FF0000"/>
          <w:sz w:val="24"/>
          <w:szCs w:val="24"/>
        </w:rPr>
        <w:t xml:space="preserve"> san、s </w:t>
      </w:r>
      <w:proofErr w:type="spellStart"/>
      <w:r>
        <w:rPr>
          <w:rFonts w:asciiTheme="minorEastAsia" w:hAnsiTheme="minorEastAsia" w:hint="eastAsia"/>
          <w:b/>
          <w:bCs/>
          <w:color w:val="FF0000"/>
          <w:sz w:val="24"/>
          <w:szCs w:val="24"/>
        </w:rPr>
        <w:t>zhang</w:t>
      </w:r>
      <w:proofErr w:type="spellEnd"/>
      <w:r>
        <w:rPr>
          <w:rFonts w:asciiTheme="minorEastAsia" w:hAnsiTheme="minorEastAsia" w:hint="eastAsia"/>
          <w:b/>
          <w:bCs/>
          <w:color w:val="FF0000"/>
          <w:sz w:val="24"/>
          <w:szCs w:val="24"/>
        </w:rPr>
        <w:t>等)</w:t>
      </w:r>
    </w:p>
    <w:p w14:paraId="2A5C252D" w14:textId="77777777" w:rsidR="00B10D6F" w:rsidRDefault="00B10D6F">
      <w:pPr>
        <w:rPr>
          <w:rFonts w:asciiTheme="minorEastAsia" w:hAnsiTheme="minorEastAsia"/>
          <w:sz w:val="28"/>
          <w:szCs w:val="28"/>
        </w:rPr>
      </w:pPr>
    </w:p>
    <w:p w14:paraId="2C0AFD6D" w14:textId="77777777" w:rsidR="00B10D6F" w:rsidRDefault="00716564">
      <w:p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4、选择论文点击下一步</w:t>
      </w:r>
    </w:p>
    <w:p w14:paraId="3CA8FC6A" w14:textId="77777777" w:rsidR="00B10D6F" w:rsidRDefault="00716564">
      <w:r>
        <w:rPr>
          <w:noProof/>
          <w:lang w:eastAsia="zh-TW"/>
        </w:rPr>
        <w:drawing>
          <wp:inline distT="0" distB="0" distL="114300" distR="114300" wp14:anchorId="7441C94E" wp14:editId="1AD49EB0">
            <wp:extent cx="5323840" cy="2847340"/>
            <wp:effectExtent l="0" t="0" r="10160" b="10160"/>
            <wp:docPr id="2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0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3840" cy="2847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39E842BA" w14:textId="77777777" w:rsidR="00B10D6F" w:rsidRDefault="00B10D6F"/>
    <w:p w14:paraId="1E54B9B5" w14:textId="77777777" w:rsidR="00B10D6F" w:rsidRDefault="00B10D6F"/>
    <w:p w14:paraId="336509F4" w14:textId="77777777" w:rsidR="00B10D6F" w:rsidRDefault="00716564">
      <w:pPr>
        <w:ind w:firstLineChars="200" w:firstLine="560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、完善信息，并保存，分别待学院科研秘书和校管理员审核通过后即完成论文认领。</w:t>
      </w:r>
      <w:r>
        <w:rPr>
          <w:rFonts w:hint="eastAsia"/>
          <w:color w:val="FF0000"/>
          <w:sz w:val="28"/>
          <w:szCs w:val="28"/>
        </w:rPr>
        <w:t>（若申请</w:t>
      </w:r>
      <w:r>
        <w:rPr>
          <w:rFonts w:hint="eastAsia"/>
          <w:color w:val="FF0000"/>
          <w:sz w:val="28"/>
          <w:szCs w:val="28"/>
        </w:rPr>
        <w:t>201</w:t>
      </w:r>
      <w:r w:rsidR="00584059">
        <w:rPr>
          <w:rFonts w:hint="eastAsia"/>
          <w:color w:val="FF0000"/>
          <w:sz w:val="28"/>
          <w:szCs w:val="28"/>
        </w:rPr>
        <w:t>9</w:t>
      </w:r>
      <w:r>
        <w:rPr>
          <w:rFonts w:hint="eastAsia"/>
          <w:color w:val="FF0000"/>
          <w:sz w:val="28"/>
          <w:szCs w:val="28"/>
        </w:rPr>
        <w:t>年高级职称评审，请选择：是；）</w:t>
      </w:r>
    </w:p>
    <w:p w14:paraId="463BAE22" w14:textId="77777777" w:rsidR="00B10D6F" w:rsidRDefault="00DA3908">
      <w:pPr>
        <w:rPr>
          <w:rFonts w:asciiTheme="minorEastAsia" w:hAnsiTheme="minorEastAsia"/>
          <w:color w:val="FF0000"/>
          <w:sz w:val="28"/>
          <w:szCs w:val="28"/>
        </w:rPr>
      </w:pPr>
      <w:r>
        <w:rPr>
          <w:rFonts w:asciiTheme="minorEastAsia" w:hAnsiTheme="minorEastAsia"/>
          <w:noProof/>
          <w:color w:val="FF0000"/>
          <w:sz w:val="28"/>
          <w:szCs w:val="28"/>
          <w:lang w:eastAsia="zh-TW"/>
        </w:rPr>
        <w:drawing>
          <wp:inline distT="0" distB="0" distL="0" distR="0" wp14:anchorId="69D88866" wp14:editId="32F58F51">
            <wp:extent cx="5274310" cy="77406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415AE" w14:textId="77777777" w:rsidR="00B10D6F" w:rsidRDefault="00716564">
      <w:pPr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/>
          <w:noProof/>
          <w:kern w:val="0"/>
          <w:sz w:val="28"/>
          <w:szCs w:val="28"/>
          <w:lang w:eastAsia="zh-TW"/>
        </w:rPr>
        <w:drawing>
          <wp:inline distT="0" distB="0" distL="0" distR="0" wp14:anchorId="1187DD3C" wp14:editId="243F133A">
            <wp:extent cx="5169535" cy="447675"/>
            <wp:effectExtent l="0" t="0" r="12065" b="952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987" t="86648"/>
                    <a:stretch>
                      <a:fillRect/>
                    </a:stretch>
                  </pic:blipFill>
                  <pic:spPr>
                    <a:xfrm>
                      <a:off x="0" y="0"/>
                      <a:ext cx="516953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10B16B" w14:textId="77777777" w:rsidR="00B10D6F" w:rsidRDefault="00716564">
      <w:pPr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Theme="minorEastAsia" w:hAnsiTheme="minorEastAsia" w:hint="eastAsia"/>
          <w:b/>
          <w:bCs/>
          <w:sz w:val="32"/>
          <w:szCs w:val="32"/>
        </w:rPr>
        <w:lastRenderedPageBreak/>
        <w:t>三、教师论文信息查看、编辑</w:t>
      </w:r>
    </w:p>
    <w:p w14:paraId="01731D6F" w14:textId="77777777" w:rsidR="00B10D6F" w:rsidRDefault="00716564">
      <w:p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1、已认领的论文，可通过站内项目检索进行查看。也可在审核通过前使用删除和编辑功能，学院审核通过后信息无法改动。</w:t>
      </w:r>
    </w:p>
    <w:p w14:paraId="383CCA58" w14:textId="77777777" w:rsidR="00B10D6F" w:rsidRDefault="00716564">
      <w:r>
        <w:rPr>
          <w:noProof/>
          <w:lang w:eastAsia="zh-TW"/>
        </w:rPr>
        <w:drawing>
          <wp:inline distT="0" distB="0" distL="114300" distR="114300" wp14:anchorId="22D1560A" wp14:editId="53DE796D">
            <wp:extent cx="5273040" cy="1410970"/>
            <wp:effectExtent l="0" t="0" r="3810" b="17780"/>
            <wp:docPr id="1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8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4109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0F2B7374" w14:textId="77777777" w:rsidR="00B10D6F" w:rsidRDefault="00716564">
      <w:pPr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2、论文第一次被认领后，论文其他作者仍可进行认领（</w:t>
      </w:r>
      <w:r>
        <w:rPr>
          <w:rFonts w:asciiTheme="minorEastAsia" w:hAnsiTheme="minorEastAsia" w:cs="宋体" w:hint="eastAsia"/>
          <w:b/>
          <w:kern w:val="0"/>
          <w:sz w:val="28"/>
          <w:szCs w:val="28"/>
        </w:rPr>
        <w:t>补充相应论文作者信息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）。若论文信息需要修改，请跟论文第一认领人联系修改。</w:t>
      </w:r>
    </w:p>
    <w:p w14:paraId="10F8F426" w14:textId="77777777" w:rsidR="00B10D6F" w:rsidRDefault="00716564">
      <w:pPr>
        <w:jc w:val="center"/>
        <w:rPr>
          <w:rFonts w:asciiTheme="minorEastAsia" w:hAnsiTheme="minorEastAsia"/>
          <w:b/>
          <w:bCs/>
          <w:color w:val="FF0000"/>
          <w:sz w:val="28"/>
          <w:szCs w:val="28"/>
        </w:rPr>
      </w:pPr>
      <w:r>
        <w:rPr>
          <w:rFonts w:asciiTheme="minorEastAsia" w:hAnsiTheme="minorEastAsia" w:hint="eastAsia"/>
          <w:b/>
          <w:bCs/>
          <w:color w:val="FF0000"/>
          <w:sz w:val="28"/>
          <w:szCs w:val="28"/>
        </w:rPr>
        <w:t>注意：学院、学校审核通过后基本信息无法改动</w:t>
      </w:r>
    </w:p>
    <w:p w14:paraId="39BB0276" w14:textId="77777777" w:rsidR="00BC5E40" w:rsidRDefault="00BC5E40">
      <w:pPr>
        <w:jc w:val="center"/>
        <w:rPr>
          <w:rFonts w:asciiTheme="minorEastAsia" w:hAnsiTheme="minorEastAsia"/>
          <w:b/>
          <w:bCs/>
          <w:color w:val="FF0000"/>
          <w:sz w:val="28"/>
          <w:szCs w:val="28"/>
        </w:rPr>
      </w:pPr>
    </w:p>
    <w:p w14:paraId="565A4C99" w14:textId="77777777" w:rsidR="00B10D6F" w:rsidRDefault="00716564">
      <w:pPr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教师新增论文</w:t>
      </w:r>
    </w:p>
    <w:p w14:paraId="61395A5A" w14:textId="77777777" w:rsidR="00B10D6F" w:rsidRDefault="0071656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u w:val="single"/>
        </w:rPr>
        <w:t>科研之友中未检索到的论文</w:t>
      </w:r>
      <w:r>
        <w:rPr>
          <w:rFonts w:hint="eastAsia"/>
          <w:sz w:val="28"/>
          <w:szCs w:val="28"/>
        </w:rPr>
        <w:t>，可使用“新增”功能进行添加。</w:t>
      </w:r>
    </w:p>
    <w:p w14:paraId="704C278D" w14:textId="77777777" w:rsidR="00B10D6F" w:rsidRDefault="00716564">
      <w:r>
        <w:rPr>
          <w:noProof/>
          <w:lang w:eastAsia="zh-TW"/>
        </w:rPr>
        <w:drawing>
          <wp:inline distT="0" distB="0" distL="114300" distR="114300" wp14:anchorId="18E5227E" wp14:editId="2968F1B9">
            <wp:extent cx="5269865" cy="1433830"/>
            <wp:effectExtent l="0" t="0" r="6985" b="13970"/>
            <wp:docPr id="1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9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4338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34964BE7" w14:textId="77777777" w:rsidR="00BC5E40" w:rsidRDefault="00BC5E40">
      <w:p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</w:p>
    <w:p w14:paraId="04EAA42E" w14:textId="77777777" w:rsidR="00B10D6F" w:rsidRDefault="00716564">
      <w:p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2、录入论文信息，并提交。（若申请201</w:t>
      </w:r>
      <w:r w:rsidR="00584059">
        <w:rPr>
          <w:rFonts w:asciiTheme="minorEastAsia" w:hAnsiTheme="minorEastAsia" w:cstheme="minorEastAsia" w:hint="eastAsia"/>
          <w:sz w:val="28"/>
          <w:szCs w:val="28"/>
        </w:rPr>
        <w:t>9</w:t>
      </w:r>
      <w:r>
        <w:rPr>
          <w:rFonts w:asciiTheme="minorEastAsia" w:hAnsiTheme="minorEastAsia" w:cstheme="minorEastAsia" w:hint="eastAsia"/>
          <w:sz w:val="28"/>
          <w:szCs w:val="28"/>
        </w:rPr>
        <w:t>年高级职称评审，请选择：是）</w:t>
      </w:r>
    </w:p>
    <w:p w14:paraId="38A92239" w14:textId="77777777" w:rsidR="00B10D6F" w:rsidRDefault="00DA3908">
      <w:pPr>
        <w:rPr>
          <w:rFonts w:asciiTheme="minorEastAsia" w:hAnsiTheme="minorEastAsia" w:cs="宋体"/>
          <w:kern w:val="0"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 w:cs="宋体"/>
          <w:noProof/>
          <w:kern w:val="0"/>
          <w:sz w:val="28"/>
          <w:szCs w:val="28"/>
          <w:lang w:eastAsia="zh-TW"/>
        </w:rPr>
        <w:lastRenderedPageBreak/>
        <w:drawing>
          <wp:inline distT="0" distB="0" distL="0" distR="0" wp14:anchorId="3A0E17A8" wp14:editId="49AE4C84">
            <wp:extent cx="5274310" cy="3636645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3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2B04F" w14:textId="77777777" w:rsidR="00B10D6F" w:rsidRDefault="00B10D6F">
      <w:pPr>
        <w:rPr>
          <w:rFonts w:asciiTheme="minorEastAsia" w:hAnsiTheme="minorEastAsia" w:cs="宋体"/>
          <w:kern w:val="0"/>
          <w:sz w:val="28"/>
          <w:szCs w:val="28"/>
        </w:rPr>
      </w:pPr>
    </w:p>
    <w:p w14:paraId="5582AB1A" w14:textId="77777777" w:rsidR="00B10D6F" w:rsidRDefault="00716564">
      <w:pPr>
        <w:numPr>
          <w:ilvl w:val="0"/>
          <w:numId w:val="2"/>
        </w:num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其中点击期刊名称选框，可从站内进行检索。若未检索到对应的期刊，可选择新增并录入期刊相关信息。（新增期刊待管理员审核通过后可选）</w:t>
      </w:r>
    </w:p>
    <w:p w14:paraId="10EAED93" w14:textId="77777777" w:rsidR="00B10D6F" w:rsidRDefault="00B10D6F">
      <w:pPr>
        <w:rPr>
          <w:rFonts w:asciiTheme="minorEastAsia" w:hAnsiTheme="minorEastAsia"/>
          <w:b/>
          <w:bCs/>
          <w:sz w:val="32"/>
          <w:szCs w:val="32"/>
        </w:rPr>
      </w:pPr>
    </w:p>
    <w:p w14:paraId="1FA8CDD0" w14:textId="77777777" w:rsidR="00B10D6F" w:rsidRDefault="00716564">
      <w:pPr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Theme="minorEastAsia" w:hAnsiTheme="minorEastAsia" w:hint="eastAsia"/>
          <w:b/>
          <w:bCs/>
          <w:sz w:val="32"/>
          <w:szCs w:val="32"/>
        </w:rPr>
        <w:t>五、申请职称论文评审</w:t>
      </w:r>
    </w:p>
    <w:p w14:paraId="29EC5AE3" w14:textId="77777777" w:rsidR="00B10D6F" w:rsidRDefault="00716564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已经认领或新增的论文，可直接选择菜单：成果—论文管理—申请职称论文评审，点击“申请职称论文评审”或“取消职称论文评审”。</w:t>
      </w:r>
    </w:p>
    <w:p w14:paraId="6B678463" w14:textId="77777777" w:rsidR="00B10D6F" w:rsidRDefault="00716564">
      <w:pPr>
        <w:rPr>
          <w:rFonts w:asciiTheme="minorEastAsia" w:hAnsiTheme="minorEastAsia"/>
          <w:sz w:val="28"/>
          <w:szCs w:val="28"/>
        </w:rPr>
      </w:pPr>
      <w:r>
        <w:rPr>
          <w:noProof/>
          <w:lang w:eastAsia="zh-TW"/>
        </w:rPr>
        <w:drawing>
          <wp:inline distT="0" distB="0" distL="114300" distR="114300" wp14:anchorId="3EBA3E8B" wp14:editId="09FE2521">
            <wp:extent cx="5271135" cy="1296035"/>
            <wp:effectExtent l="0" t="0" r="5715" b="1841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296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B10D6F" w:rsidSect="00B10D6F">
      <w:footerReference w:type="defaul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B5666" w14:textId="77777777" w:rsidR="0098126F" w:rsidRDefault="0098126F" w:rsidP="00B10D6F">
      <w:r>
        <w:separator/>
      </w:r>
    </w:p>
  </w:endnote>
  <w:endnote w:type="continuationSeparator" w:id="0">
    <w:p w14:paraId="16C491D0" w14:textId="77777777" w:rsidR="0098126F" w:rsidRDefault="0098126F" w:rsidP="00B10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B614E78" w14:textId="77777777" w:rsidR="00B10D6F" w:rsidRDefault="00DA3908">
    <w:pPr>
      <w:pStyle w:val="a3"/>
    </w:pPr>
    <w:r>
      <w:pict w14:anchorId="0CF1168B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0;margin-top:0;width:4.6pt;height:11pt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LFPAVAgAAEwQAAA4AAABkcnMvZTJvRG9jLnhtbK1TTY7TMBTeI3EH&#10;y3uatIhRp2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PLFPAVAgAAEwQAAA4AAAAAAAAA&#10;AQAgAAAAHwEAAGRycy9lMm9Eb2MueG1sUEsFBgAAAAAGAAYAWQEAAKYFAAAAAA==&#10;" filled="f" stroked="f" strokeweight=".5pt">
          <v:textbox style="mso-fit-shape-to-text:t" inset="0,0,0,0">
            <w:txbxContent>
              <w:p w14:paraId="17FA981B" w14:textId="77777777" w:rsidR="00B10D6F" w:rsidRDefault="00A5349B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716564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A3908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3132A" w14:textId="77777777" w:rsidR="0098126F" w:rsidRDefault="0098126F" w:rsidP="00B10D6F">
      <w:r>
        <w:separator/>
      </w:r>
    </w:p>
  </w:footnote>
  <w:footnote w:type="continuationSeparator" w:id="0">
    <w:p w14:paraId="2E65D845" w14:textId="77777777" w:rsidR="0098126F" w:rsidRDefault="0098126F" w:rsidP="00B10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D5E7D1"/>
    <w:multiLevelType w:val="singleLevel"/>
    <w:tmpl w:val="80D5E7D1"/>
    <w:lvl w:ilvl="0">
      <w:start w:val="3"/>
      <w:numFmt w:val="decimal"/>
      <w:suff w:val="nothing"/>
      <w:lvlText w:val="%1、"/>
      <w:lvlJc w:val="left"/>
    </w:lvl>
  </w:abstractNum>
  <w:abstractNum w:abstractNumId="1">
    <w:nsid w:val="A397ACEE"/>
    <w:multiLevelType w:val="singleLevel"/>
    <w:tmpl w:val="A397ACEE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5A12EF0"/>
    <w:rsid w:val="00584059"/>
    <w:rsid w:val="00716564"/>
    <w:rsid w:val="0098126F"/>
    <w:rsid w:val="009813D6"/>
    <w:rsid w:val="00A5349B"/>
    <w:rsid w:val="00A94F22"/>
    <w:rsid w:val="00B10D6F"/>
    <w:rsid w:val="00BC5E40"/>
    <w:rsid w:val="00DA3908"/>
    <w:rsid w:val="35A12EF0"/>
    <w:rsid w:val="4D5A1DE6"/>
    <w:rsid w:val="697F7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 fillcolor="white">
      <v:fill color="white"/>
    </o:shapedefaults>
    <o:shapelayout v:ext="edit">
      <o:idmap v:ext="edit" data="1"/>
    </o:shapelayout>
  </w:shapeDefaults>
  <w:decimalSymbol w:val="."/>
  <w:listSeparator w:val=","/>
  <w14:docId w14:val="576E7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D6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10D6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B10D6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">
    <w:name w:val="列出段落1"/>
    <w:basedOn w:val="a"/>
    <w:uiPriority w:val="99"/>
    <w:unhideWhenUsed/>
    <w:qFormat/>
    <w:rsid w:val="00B10D6F"/>
    <w:pPr>
      <w:ind w:firstLineChars="200" w:firstLine="420"/>
    </w:pPr>
  </w:style>
  <w:style w:type="paragraph" w:styleId="a5">
    <w:name w:val="Balloon Text"/>
    <w:basedOn w:val="a"/>
    <w:link w:val="Char"/>
    <w:rsid w:val="00A94F22"/>
    <w:rPr>
      <w:sz w:val="18"/>
      <w:szCs w:val="18"/>
    </w:rPr>
  </w:style>
  <w:style w:type="character" w:customStyle="1" w:styleId="Char">
    <w:name w:val="註解方塊文字 Char"/>
    <w:basedOn w:val="a0"/>
    <w:link w:val="a5"/>
    <w:rsid w:val="00A94F2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97</Words>
  <Characters>555</Characters>
  <Application>Microsoft Macintosh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Zi Lin</cp:lastModifiedBy>
  <cp:revision>5</cp:revision>
  <cp:lastPrinted>2020-03-23T02:23:00Z</cp:lastPrinted>
  <dcterms:created xsi:type="dcterms:W3CDTF">2019-03-05T01:13:00Z</dcterms:created>
  <dcterms:modified xsi:type="dcterms:W3CDTF">2020-03-23T11:07:00Z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